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1D" w:rsidRPr="00FC1853" w:rsidRDefault="00B1141D" w:rsidP="00B1141D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C1853">
        <w:rPr>
          <w:rFonts w:ascii="Century Gothic" w:hAnsi="Century Gothic"/>
          <w:b/>
          <w:sz w:val="28"/>
          <w:szCs w:val="28"/>
        </w:rPr>
        <w:t>Because you see this test before sitting it a final time, and been given time to prepare for it, you are expected to get a mark of at least 15 out of 20!</w:t>
      </w:r>
    </w:p>
    <w:p w:rsidR="003109D3" w:rsidRDefault="003109D3" w:rsidP="00016C20">
      <w:pPr>
        <w:spacing w:after="0" w:line="240" w:lineRule="auto"/>
        <w:jc w:val="center"/>
        <w:rPr>
          <w:rFonts w:ascii="Century Gothic" w:hAnsi="Century Gothic"/>
          <w:sz w:val="32"/>
          <w:szCs w:val="32"/>
        </w:rPr>
      </w:pPr>
    </w:p>
    <w:p w:rsidR="006D2150" w:rsidRDefault="003109D3" w:rsidP="00016C20">
      <w:pPr>
        <w:spacing w:after="0" w:line="240" w:lineRule="auto"/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Keeping Healthy</w:t>
      </w:r>
    </w:p>
    <w:p w:rsidR="00016C20" w:rsidRDefault="00016C20" w:rsidP="00016C20">
      <w:pPr>
        <w:spacing w:after="0" w:line="240" w:lineRule="auto"/>
        <w:rPr>
          <w:rFonts w:ascii="Century Gothic" w:hAnsi="Century Gothic"/>
          <w:u w:val="single"/>
        </w:rPr>
      </w:pPr>
    </w:p>
    <w:p w:rsidR="00016C20" w:rsidRDefault="00016C20" w:rsidP="00016C20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Vocabulary</w:t>
      </w:r>
      <w:r w:rsidR="00207556">
        <w:rPr>
          <w:rFonts w:ascii="Century Gothic" w:hAnsi="Century Gothic"/>
          <w:u w:val="single"/>
        </w:rPr>
        <w:t xml:space="preserve"> ( ½ mark each correct word.     /5</w:t>
      </w:r>
      <w:r w:rsidR="0005469A">
        <w:rPr>
          <w:rFonts w:ascii="Century Gothic" w:hAnsi="Century Gothic"/>
          <w:u w:val="single"/>
        </w:rPr>
        <w:t>)</w:t>
      </w:r>
      <w:r>
        <w:rPr>
          <w:rFonts w:ascii="Century Gothic" w:hAnsi="Century Gothic"/>
        </w:rPr>
        <w:t>:</w:t>
      </w:r>
    </w:p>
    <w:p w:rsidR="00492A93" w:rsidRPr="00207556" w:rsidRDefault="00630D84" w:rsidP="00016C20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Draw the food pyramid.  Label its parts.  Draw and label </w:t>
      </w:r>
      <w:r w:rsidR="00207556">
        <w:rPr>
          <w:rFonts w:ascii="Century Gothic" w:hAnsi="Century Gothic"/>
        </w:rPr>
        <w:t>two</w:t>
      </w:r>
      <w:r>
        <w:rPr>
          <w:rFonts w:ascii="Century Gothic" w:hAnsi="Century Gothic"/>
        </w:rPr>
        <w:t xml:space="preserve"> type</w:t>
      </w:r>
      <w:r w:rsidR="00207556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of food to fit in each part.</w:t>
      </w:r>
      <w:r w:rsidR="00335EC0">
        <w:rPr>
          <w:rFonts w:ascii="Century Gothic" w:hAnsi="Century Gothic"/>
        </w:rPr>
        <w:t xml:space="preserve">  Do this on your own paper.</w:t>
      </w:r>
      <w:r w:rsidR="00207556">
        <w:rPr>
          <w:rFonts w:ascii="Century Gothic" w:hAnsi="Century Gothic"/>
        </w:rPr>
        <w:t xml:space="preserve">  You will need to have at LEAST ten labels to get full marks.  </w:t>
      </w:r>
      <w:r w:rsidR="00207556" w:rsidRPr="00207556">
        <w:rPr>
          <w:rFonts w:ascii="Century Gothic" w:hAnsi="Century Gothic"/>
          <w:b/>
        </w:rPr>
        <w:t>Do this on your own paper.</w:t>
      </w:r>
    </w:p>
    <w:p w:rsidR="00492A93" w:rsidRDefault="00492A93" w:rsidP="00016C20">
      <w:pPr>
        <w:spacing w:after="0" w:line="240" w:lineRule="auto"/>
        <w:rPr>
          <w:rFonts w:ascii="Century Gothic" w:hAnsi="Century Gothic"/>
        </w:rPr>
      </w:pPr>
    </w:p>
    <w:p w:rsidR="00492A93" w:rsidRPr="00492A93" w:rsidRDefault="00492A93" w:rsidP="00016C20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Grammar</w:t>
      </w:r>
    </w:p>
    <w:p w:rsidR="00E5142B" w:rsidRDefault="00E5142B" w:rsidP="00E90F81">
      <w:pPr>
        <w:spacing w:after="0" w:line="240" w:lineRule="auto"/>
        <w:rPr>
          <w:rFonts w:ascii="Century Gothic" w:eastAsia="Times New Roman" w:hAnsi="Century Gothic" w:cs="Times New Roman"/>
          <w:color w:val="000000"/>
        </w:rPr>
        <w:sectPr w:rsidR="00E5142B" w:rsidSect="003109D3">
          <w:head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E90F81" w:rsidRPr="00E90F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90F81" w:rsidRPr="00E90F81" w:rsidRDefault="00E90F81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E90F81" w:rsidRPr="00E90F81" w:rsidRDefault="00E90F81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</w:tr>
    </w:tbl>
    <w:p w:rsidR="0068586B" w:rsidRPr="00A95A94" w:rsidRDefault="00A95A94" w:rsidP="0068586B">
      <w:pPr>
        <w:spacing w:after="0" w:line="240" w:lineRule="auto"/>
        <w:rPr>
          <w:rFonts w:ascii="Century Gothic" w:hAnsi="Century Gothic"/>
          <w:b/>
        </w:rPr>
      </w:pPr>
      <w:r w:rsidRPr="00A95A94">
        <w:rPr>
          <w:rFonts w:ascii="Century Gothic" w:hAnsi="Century Gothic"/>
          <w:b/>
        </w:rPr>
        <w:t>Finish these sentences by thinking of one idea for each.</w:t>
      </w:r>
    </w:p>
    <w:p w:rsidR="00A95A94" w:rsidRDefault="00A95A94" w:rsidP="0068586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I stay healthy because I _________________________________________________. (1 mark)</w:t>
      </w:r>
    </w:p>
    <w:p w:rsidR="00A95A94" w:rsidRDefault="00A95A94" w:rsidP="0068586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I stay healthy because I _________________________________________________. (1 mark)</w:t>
      </w:r>
    </w:p>
    <w:p w:rsidR="00A95A94" w:rsidRDefault="00A95A94" w:rsidP="0068586B">
      <w:pPr>
        <w:spacing w:after="0" w:line="240" w:lineRule="auto"/>
        <w:rPr>
          <w:rFonts w:ascii="Century Gothic" w:hAnsi="Century Gothic"/>
        </w:rPr>
      </w:pPr>
    </w:p>
    <w:p w:rsidR="00A95A94" w:rsidRPr="00A95A94" w:rsidRDefault="00A95A94" w:rsidP="0068586B">
      <w:pPr>
        <w:spacing w:after="0" w:line="240" w:lineRule="auto"/>
        <w:rPr>
          <w:rFonts w:ascii="Century Gothic" w:hAnsi="Century Gothic"/>
          <w:b/>
        </w:rPr>
      </w:pPr>
      <w:r w:rsidRPr="00A95A94">
        <w:rPr>
          <w:rFonts w:ascii="Century Gothic" w:hAnsi="Century Gothic"/>
          <w:b/>
        </w:rPr>
        <w:t>Rewrite the sentence to make it correct:</w:t>
      </w:r>
    </w:p>
    <w:p w:rsidR="00A95A94" w:rsidRDefault="00A95A94" w:rsidP="0068586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Nora eat apples.  ____________________________________________ (1 mark)</w:t>
      </w:r>
    </w:p>
    <w:p w:rsidR="00A95A94" w:rsidRDefault="00A95A94" w:rsidP="0068586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Ruquaia every day runs. ______________________________________________________ (1 mark)</w:t>
      </w:r>
    </w:p>
    <w:p w:rsidR="00A95A94" w:rsidRDefault="00A95A94" w:rsidP="0068586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Ahmed have healthy habits. __________________________________________________ (1 mark)</w:t>
      </w:r>
    </w:p>
    <w:p w:rsidR="00630D84" w:rsidRPr="0068586B" w:rsidRDefault="00630D84" w:rsidP="0068586B">
      <w:pPr>
        <w:spacing w:after="0" w:line="240" w:lineRule="auto"/>
        <w:rPr>
          <w:rFonts w:ascii="Century Gothic" w:hAnsi="Century Gothic"/>
        </w:rPr>
      </w:pPr>
    </w:p>
    <w:p w:rsidR="007A55BB" w:rsidRPr="0056163C" w:rsidRDefault="00CC454E" w:rsidP="00147A45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Comprehension</w:t>
      </w:r>
      <w:r w:rsidR="0056163C">
        <w:rPr>
          <w:rFonts w:ascii="Century Gothic" w:hAnsi="Century Gothic"/>
        </w:rPr>
        <w:t xml:space="preserve"> (1 mark each –        /5)</w:t>
      </w:r>
    </w:p>
    <w:p w:rsidR="00F64922" w:rsidRPr="00A95A94" w:rsidRDefault="00F64922" w:rsidP="00D84E55">
      <w:pPr>
        <w:shd w:val="clear" w:color="auto" w:fill="FFFFFF"/>
        <w:spacing w:after="0"/>
        <w:rPr>
          <w:rFonts w:ascii="Century Gothic" w:eastAsia="Times New Roman" w:hAnsi="Century Gothic" w:cs="Arial"/>
          <w:b/>
          <w:bCs/>
          <w:sz w:val="18"/>
          <w:szCs w:val="18"/>
        </w:rPr>
      </w:pP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>Interesting things about health:</w:t>
      </w:r>
    </w:p>
    <w:p w:rsidR="00D84E55" w:rsidRPr="00A95A94" w:rsidRDefault="00D84E55" w:rsidP="00F64922">
      <w:pPr>
        <w:pStyle w:val="ListParagraph"/>
        <w:numPr>
          <w:ilvl w:val="0"/>
          <w:numId w:val="7"/>
        </w:numPr>
        <w:shd w:val="clear" w:color="auto" w:fill="FFFFFF"/>
        <w:spacing w:after="0"/>
        <w:rPr>
          <w:rFonts w:ascii="Century Gothic" w:eastAsia="Times New Roman" w:hAnsi="Century Gothic" w:cs="Arial"/>
          <w:b/>
          <w:bCs/>
          <w:sz w:val="18"/>
          <w:szCs w:val="18"/>
        </w:rPr>
      </w:pP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 xml:space="preserve">Flossing your teeth can improve your health.  Bugs can live in the old food and plaque on your teeth.  These bugs can make you very sick. </w:t>
      </w:r>
    </w:p>
    <w:p w:rsidR="00F64922" w:rsidRPr="00A95A94" w:rsidRDefault="00D84E55" w:rsidP="00F64922">
      <w:pPr>
        <w:pStyle w:val="ListParagraph"/>
        <w:numPr>
          <w:ilvl w:val="0"/>
          <w:numId w:val="7"/>
        </w:numPr>
        <w:shd w:val="clear" w:color="auto" w:fill="FFFFFF"/>
        <w:spacing w:after="0"/>
        <w:rPr>
          <w:rFonts w:ascii="Century Gothic" w:eastAsia="Times New Roman" w:hAnsi="Century Gothic" w:cs="Arial"/>
          <w:b/>
          <w:bCs/>
          <w:sz w:val="18"/>
          <w:szCs w:val="18"/>
        </w:rPr>
      </w:pP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 xml:space="preserve">The more you smile, the longer you live.  Smiling and laughing help people relax.  </w:t>
      </w:r>
      <w:r w:rsidR="00F64922" w:rsidRPr="00A95A94">
        <w:rPr>
          <w:rFonts w:ascii="Century Gothic" w:eastAsia="Times New Roman" w:hAnsi="Century Gothic" w:cs="Arial"/>
          <w:b/>
          <w:bCs/>
          <w:sz w:val="18"/>
          <w:szCs w:val="18"/>
        </w:rPr>
        <w:t>Stress can make your body weak.  A weak body has trouble fighting bugs.  If you have lots of fun, your body keeps healthy!</w:t>
      </w:r>
    </w:p>
    <w:p w:rsidR="00F64922" w:rsidRPr="00A95A94" w:rsidRDefault="00F64922" w:rsidP="00F64922">
      <w:pPr>
        <w:pStyle w:val="ListParagraph"/>
        <w:numPr>
          <w:ilvl w:val="0"/>
          <w:numId w:val="7"/>
        </w:numPr>
        <w:shd w:val="clear" w:color="auto" w:fill="FFFFFF"/>
        <w:spacing w:after="0"/>
        <w:rPr>
          <w:rFonts w:ascii="Century Gothic" w:eastAsia="Times New Roman" w:hAnsi="Century Gothic" w:cs="Arial"/>
          <w:b/>
          <w:bCs/>
          <w:sz w:val="18"/>
          <w:szCs w:val="18"/>
        </w:rPr>
      </w:pP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 xml:space="preserve">Stay away from people who smoke.  Smoke has many poisons in it.  When somebody walks past you, and you breathe in the smoke, it weakens </w:t>
      </w:r>
      <w:r w:rsidRPr="00A95A94">
        <w:rPr>
          <w:rFonts w:ascii="Century Gothic" w:eastAsia="Times New Roman" w:hAnsi="Century Gothic" w:cs="Arial"/>
          <w:b/>
          <w:bCs/>
          <w:i/>
          <w:sz w:val="18"/>
          <w:szCs w:val="18"/>
        </w:rPr>
        <w:t>your</w:t>
      </w: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 xml:space="preserve"> body.  </w:t>
      </w:r>
      <w:r w:rsidR="00F03A95" w:rsidRPr="00A95A94">
        <w:rPr>
          <w:rFonts w:ascii="Century Gothic" w:eastAsia="Times New Roman" w:hAnsi="Century Gothic" w:cs="Arial"/>
          <w:b/>
          <w:bCs/>
          <w:sz w:val="18"/>
          <w:szCs w:val="18"/>
        </w:rPr>
        <w:t>Thousands of people die each year because they live with people who smoke.</w:t>
      </w:r>
    </w:p>
    <w:p w:rsidR="00F64922" w:rsidRPr="00A95A94" w:rsidRDefault="00D84E55" w:rsidP="00F64922">
      <w:pPr>
        <w:pStyle w:val="ListParagraph"/>
        <w:numPr>
          <w:ilvl w:val="0"/>
          <w:numId w:val="7"/>
        </w:numPr>
        <w:shd w:val="clear" w:color="auto" w:fill="FFFFFF"/>
        <w:spacing w:after="0"/>
        <w:rPr>
          <w:rFonts w:ascii="Century Gothic" w:eastAsia="Times New Roman" w:hAnsi="Century Gothic" w:cs="Arial"/>
          <w:b/>
          <w:bCs/>
          <w:sz w:val="18"/>
          <w:szCs w:val="18"/>
        </w:rPr>
      </w:pP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 xml:space="preserve">From the age of thirty, humans begin to shrink in size. </w:t>
      </w:r>
      <w:r w:rsidR="00F64922" w:rsidRPr="00A95A94">
        <w:rPr>
          <w:rFonts w:ascii="Century Gothic" w:eastAsia="Times New Roman" w:hAnsi="Century Gothic" w:cs="Arial"/>
          <w:b/>
          <w:bCs/>
          <w:sz w:val="18"/>
          <w:szCs w:val="18"/>
        </w:rPr>
        <w:t>A good diet can slow this down by keeping your body strong.  Eat well to stay tall and straight.</w:t>
      </w: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 xml:space="preserve"> </w:t>
      </w:r>
    </w:p>
    <w:p w:rsidR="00D84E55" w:rsidRPr="00A95A94" w:rsidRDefault="00F64922" w:rsidP="00F64922">
      <w:pPr>
        <w:pStyle w:val="ListParagraph"/>
        <w:numPr>
          <w:ilvl w:val="0"/>
          <w:numId w:val="7"/>
        </w:numPr>
        <w:shd w:val="clear" w:color="auto" w:fill="FFFFFF"/>
        <w:spacing w:after="0"/>
        <w:rPr>
          <w:rFonts w:ascii="Century Gothic" w:eastAsia="Times New Roman" w:hAnsi="Century Gothic" w:cs="Arial"/>
          <w:b/>
          <w:sz w:val="18"/>
          <w:szCs w:val="18"/>
        </w:rPr>
      </w:pPr>
      <w:r w:rsidRPr="00A95A94">
        <w:rPr>
          <w:rFonts w:ascii="Century Gothic" w:eastAsia="Times New Roman" w:hAnsi="Century Gothic" w:cs="Arial"/>
          <w:b/>
          <w:bCs/>
          <w:sz w:val="18"/>
          <w:szCs w:val="18"/>
        </w:rPr>
        <w:t>People need lots of water to stay healthy.  You should drink two litres of water each day.  If you don’t drink enough, you may get a headache.  This is because your brain is shrinking because it is low on water.</w:t>
      </w:r>
    </w:p>
    <w:p w:rsidR="001B470E" w:rsidRPr="00F64922" w:rsidRDefault="001B470E" w:rsidP="001B470E">
      <w:pPr>
        <w:pStyle w:val="ListParagraph"/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</w:p>
    <w:p w:rsidR="00F64922" w:rsidRDefault="00F64922" w:rsidP="00F64922">
      <w:pPr>
        <w:pStyle w:val="ListParagraph"/>
        <w:numPr>
          <w:ilvl w:val="0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Flossing your teeth can make you sick.</w:t>
      </w:r>
      <w:r>
        <w:rPr>
          <w:rFonts w:ascii="Century Gothic" w:eastAsia="Times New Roman" w:hAnsi="Century Gothic" w:cs="Arial"/>
          <w:sz w:val="20"/>
          <w:szCs w:val="20"/>
        </w:rPr>
        <w:tab/>
      </w:r>
      <w:r>
        <w:rPr>
          <w:rFonts w:ascii="Century Gothic" w:eastAsia="Times New Roman" w:hAnsi="Century Gothic" w:cs="Arial"/>
          <w:sz w:val="20"/>
          <w:szCs w:val="20"/>
        </w:rPr>
        <w:tab/>
        <w:t>TRUE</w:t>
      </w:r>
      <w:r>
        <w:rPr>
          <w:rFonts w:ascii="Century Gothic" w:eastAsia="Times New Roman" w:hAnsi="Century Gothic" w:cs="Arial"/>
          <w:sz w:val="20"/>
          <w:szCs w:val="20"/>
        </w:rPr>
        <w:tab/>
        <w:t>/</w:t>
      </w:r>
      <w:r>
        <w:rPr>
          <w:rFonts w:ascii="Century Gothic" w:eastAsia="Times New Roman" w:hAnsi="Century Gothic" w:cs="Arial"/>
          <w:sz w:val="20"/>
          <w:szCs w:val="20"/>
        </w:rPr>
        <w:tab/>
        <w:t>FALSE</w:t>
      </w:r>
      <w:r w:rsidR="00F03A95">
        <w:rPr>
          <w:rFonts w:ascii="Century Gothic" w:eastAsia="Times New Roman" w:hAnsi="Century Gothic" w:cs="Arial"/>
          <w:sz w:val="20"/>
          <w:szCs w:val="20"/>
        </w:rPr>
        <w:t xml:space="preserve">  (½ </w:t>
      </w:r>
      <w:r w:rsidR="001B470E">
        <w:rPr>
          <w:rFonts w:ascii="Century Gothic" w:eastAsia="Times New Roman" w:hAnsi="Century Gothic" w:cs="Arial"/>
          <w:sz w:val="20"/>
          <w:szCs w:val="20"/>
        </w:rPr>
        <w:t xml:space="preserve"> mark)</w:t>
      </w:r>
    </w:p>
    <w:p w:rsidR="001B470E" w:rsidRDefault="001B470E" w:rsidP="001B470E">
      <w:pPr>
        <w:pStyle w:val="ListParagraph"/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</w:p>
    <w:p w:rsidR="00F64922" w:rsidRDefault="00F64922" w:rsidP="00F64922">
      <w:pPr>
        <w:pStyle w:val="ListParagraph"/>
        <w:numPr>
          <w:ilvl w:val="0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What five things should people do to stay healthy</w:t>
      </w:r>
      <w:r w:rsidR="001B470E">
        <w:rPr>
          <w:rFonts w:ascii="Century Gothic" w:eastAsia="Times New Roman" w:hAnsi="Century Gothic" w:cs="Arial"/>
          <w:sz w:val="20"/>
          <w:szCs w:val="20"/>
        </w:rPr>
        <w:t>? (T</w:t>
      </w:r>
      <w:r>
        <w:rPr>
          <w:rFonts w:ascii="Century Gothic" w:eastAsia="Times New Roman" w:hAnsi="Century Gothic" w:cs="Arial"/>
          <w:sz w:val="20"/>
          <w:szCs w:val="20"/>
        </w:rPr>
        <w:t>ake you</w:t>
      </w:r>
      <w:r w:rsidR="001B470E">
        <w:rPr>
          <w:rFonts w:ascii="Century Gothic" w:eastAsia="Times New Roman" w:hAnsi="Century Gothic" w:cs="Arial"/>
          <w:sz w:val="20"/>
          <w:szCs w:val="20"/>
        </w:rPr>
        <w:t>r information from the passage.)</w:t>
      </w:r>
    </w:p>
    <w:p w:rsidR="00F64922" w:rsidRDefault="00F64922" w:rsidP="00F64922">
      <w:pPr>
        <w:pStyle w:val="ListParagraph"/>
        <w:numPr>
          <w:ilvl w:val="1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Floss _____________   _____________________</w:t>
      </w:r>
      <w:r w:rsidR="001B470E">
        <w:rPr>
          <w:rFonts w:ascii="Century Gothic" w:eastAsia="Times New Roman" w:hAnsi="Century Gothic" w:cs="Arial"/>
          <w:sz w:val="20"/>
          <w:szCs w:val="20"/>
        </w:rPr>
        <w:t xml:space="preserve"> (½  mark)</w:t>
      </w:r>
    </w:p>
    <w:p w:rsidR="00F64922" w:rsidRDefault="00F64922" w:rsidP="00F64922">
      <w:pPr>
        <w:pStyle w:val="ListParagraph"/>
        <w:numPr>
          <w:ilvl w:val="1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S_________</w:t>
      </w:r>
      <w:r w:rsidR="001B470E">
        <w:rPr>
          <w:rFonts w:ascii="Century Gothic" w:eastAsia="Times New Roman" w:hAnsi="Century Gothic" w:cs="Arial"/>
          <w:sz w:val="20"/>
          <w:szCs w:val="20"/>
        </w:rPr>
        <w:t xml:space="preserve"> (½ mark)</w:t>
      </w:r>
    </w:p>
    <w:p w:rsidR="00F64922" w:rsidRDefault="00F64922" w:rsidP="00F64922">
      <w:pPr>
        <w:pStyle w:val="ListParagraph"/>
        <w:numPr>
          <w:ilvl w:val="1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Stay away from _____________________________________</w:t>
      </w:r>
      <w:r w:rsidR="001B470E">
        <w:rPr>
          <w:rFonts w:ascii="Century Gothic" w:eastAsia="Times New Roman" w:hAnsi="Century Gothic" w:cs="Arial"/>
          <w:sz w:val="20"/>
          <w:szCs w:val="20"/>
        </w:rPr>
        <w:t>_________(½  mark)</w:t>
      </w:r>
    </w:p>
    <w:p w:rsidR="00F64922" w:rsidRDefault="001B470E" w:rsidP="00F64922">
      <w:pPr>
        <w:pStyle w:val="ListParagraph"/>
        <w:numPr>
          <w:ilvl w:val="1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Eat a good __________________.(½  mark)</w:t>
      </w:r>
    </w:p>
    <w:p w:rsidR="001B470E" w:rsidRDefault="001B470E" w:rsidP="00F64922">
      <w:pPr>
        <w:pStyle w:val="ListParagraph"/>
        <w:numPr>
          <w:ilvl w:val="1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______________________________________________________________(½  mark)</w:t>
      </w:r>
    </w:p>
    <w:p w:rsidR="00F03A95" w:rsidRDefault="00F03A95" w:rsidP="00F03A95">
      <w:pPr>
        <w:pStyle w:val="ListParagraph"/>
        <w:shd w:val="clear" w:color="auto" w:fill="FFFFFF"/>
        <w:spacing w:after="0"/>
        <w:ind w:left="1440"/>
        <w:rPr>
          <w:rFonts w:ascii="Century Gothic" w:eastAsia="Times New Roman" w:hAnsi="Century Gothic" w:cs="Arial"/>
          <w:sz w:val="20"/>
          <w:szCs w:val="20"/>
        </w:rPr>
      </w:pPr>
    </w:p>
    <w:p w:rsidR="00F03A95" w:rsidRDefault="00F03A95" w:rsidP="00F03A95">
      <w:pPr>
        <w:pStyle w:val="ListParagraph"/>
        <w:numPr>
          <w:ilvl w:val="0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Why is it important to stay away from people who smoke? (1 mark)</w:t>
      </w:r>
    </w:p>
    <w:p w:rsidR="00F03A95" w:rsidRDefault="00F03A95" w:rsidP="00F03A95">
      <w:pPr>
        <w:pStyle w:val="ListParagraph"/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____________________________________________________________________________________________________</w:t>
      </w:r>
    </w:p>
    <w:p w:rsidR="00F03A95" w:rsidRDefault="00F03A95" w:rsidP="00F03A95">
      <w:pPr>
        <w:pStyle w:val="ListParagraph"/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</w:p>
    <w:p w:rsidR="00F03A95" w:rsidRDefault="00F03A95" w:rsidP="00F03A95">
      <w:pPr>
        <w:pStyle w:val="ListParagraph"/>
        <w:numPr>
          <w:ilvl w:val="0"/>
          <w:numId w:val="8"/>
        </w:numPr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What is one way to stop headaches? (1 mark)</w:t>
      </w:r>
    </w:p>
    <w:p w:rsidR="00F03A95" w:rsidRPr="00F64922" w:rsidRDefault="00F03A95" w:rsidP="00F03A95">
      <w:pPr>
        <w:pStyle w:val="ListParagraph"/>
        <w:shd w:val="clear" w:color="auto" w:fill="FFFFFF"/>
        <w:spacing w:after="0"/>
        <w:rPr>
          <w:rFonts w:ascii="Century Gothic" w:eastAsia="Times New Roman" w:hAnsi="Century Gothic" w:cs="Arial"/>
          <w:sz w:val="20"/>
          <w:szCs w:val="20"/>
        </w:rPr>
      </w:pPr>
      <w:r>
        <w:rPr>
          <w:rFonts w:ascii="Century Gothic" w:eastAsia="Times New Roman" w:hAnsi="Century Gothic" w:cs="Arial"/>
          <w:sz w:val="20"/>
          <w:szCs w:val="20"/>
        </w:rPr>
        <w:t>____________________________________________________________________________________________________</w:t>
      </w:r>
    </w:p>
    <w:p w:rsidR="00DC4EC7" w:rsidRPr="007517D4" w:rsidRDefault="005668E3" w:rsidP="00207556">
      <w:pPr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br w:type="page"/>
      </w:r>
      <w:r w:rsidR="00DC4EC7">
        <w:rPr>
          <w:rFonts w:ascii="Century Gothic" w:hAnsi="Century Gothic"/>
          <w:u w:val="single"/>
        </w:rPr>
        <w:lastRenderedPageBreak/>
        <w:t>Writing</w:t>
      </w:r>
      <w:r w:rsidR="00702057">
        <w:rPr>
          <w:rFonts w:ascii="Century Gothic" w:hAnsi="Century Gothic"/>
          <w:u w:val="single"/>
        </w:rPr>
        <w:t xml:space="preserve"> (</w:t>
      </w:r>
      <w:r w:rsidR="0078143A">
        <w:rPr>
          <w:rFonts w:ascii="Century Gothic" w:hAnsi="Century Gothic"/>
          <w:u w:val="single"/>
        </w:rPr>
        <w:t>Explanation</w:t>
      </w:r>
      <w:r w:rsidR="00702057">
        <w:rPr>
          <w:rFonts w:ascii="Century Gothic" w:hAnsi="Century Gothic"/>
          <w:u w:val="single"/>
        </w:rPr>
        <w:t xml:space="preserve"> text type)</w:t>
      </w:r>
      <w:r w:rsidR="007517D4">
        <w:rPr>
          <w:rFonts w:ascii="Century Gothic" w:hAnsi="Century Gothic"/>
        </w:rPr>
        <w:t xml:space="preserve">       /5 (see rubric)</w:t>
      </w:r>
    </w:p>
    <w:p w:rsidR="00E5142B" w:rsidRPr="005215E8" w:rsidRDefault="00E5142B" w:rsidP="00560942">
      <w:pPr>
        <w:spacing w:after="0"/>
        <w:rPr>
          <w:rFonts w:ascii="Century Gothic" w:hAnsi="Century Gothic"/>
          <w:sz w:val="12"/>
          <w:szCs w:val="12"/>
        </w:rPr>
      </w:pPr>
    </w:p>
    <w:p w:rsidR="00560942" w:rsidRDefault="0078143A" w:rsidP="00560942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Explain the different things people can do to keep healthy, and why these things are important.</w:t>
      </w:r>
    </w:p>
    <w:p w:rsidR="00E5142B" w:rsidRPr="005215E8" w:rsidRDefault="00E5142B" w:rsidP="00560942">
      <w:pPr>
        <w:spacing w:after="0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1818"/>
        <w:gridCol w:w="2700"/>
        <w:gridCol w:w="6498"/>
      </w:tblGrid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1</w:t>
            </w:r>
          </w:p>
        </w:tc>
        <w:tc>
          <w:tcPr>
            <w:tcW w:w="2700" w:type="dxa"/>
          </w:tcPr>
          <w:p w:rsidR="00560942" w:rsidRPr="00F03F51" w:rsidRDefault="00560942" w:rsidP="005668E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Introduction:</w:t>
            </w:r>
            <w:r>
              <w:rPr>
                <w:rFonts w:ascii="Century Gothic" w:hAnsi="Century Gothic"/>
              </w:rPr>
              <w:t xml:space="preserve">  </w:t>
            </w:r>
            <w:r w:rsidR="0078143A">
              <w:rPr>
                <w:rFonts w:ascii="Century Gothic" w:hAnsi="Century Gothic"/>
              </w:rPr>
              <w:t>Introduce th</w:t>
            </w:r>
            <w:r w:rsidR="005668E3">
              <w:rPr>
                <w:rFonts w:ascii="Century Gothic" w:hAnsi="Century Gothic"/>
              </w:rPr>
              <w:t>ree important things people can do to keep healthy.</w:t>
            </w:r>
          </w:p>
        </w:tc>
        <w:tc>
          <w:tcPr>
            <w:tcW w:w="649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2</w:t>
            </w:r>
          </w:p>
        </w:tc>
        <w:tc>
          <w:tcPr>
            <w:tcW w:w="2700" w:type="dxa"/>
          </w:tcPr>
          <w:p w:rsidR="00560942" w:rsidRPr="00F03F51" w:rsidRDefault="0078143A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One way to keep healthy.</w:t>
            </w:r>
          </w:p>
        </w:tc>
        <w:tc>
          <w:tcPr>
            <w:tcW w:w="6498" w:type="dxa"/>
          </w:tcPr>
          <w:p w:rsidR="00560942" w:rsidRDefault="0078143A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Idea:</w:t>
            </w: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68E3" w:rsidRDefault="005668E3" w:rsidP="0068651E">
            <w:pPr>
              <w:rPr>
                <w:rFonts w:ascii="Century Gothic" w:hAnsi="Century Gothic"/>
              </w:rPr>
            </w:pPr>
          </w:p>
          <w:p w:rsidR="00560942" w:rsidRDefault="0078143A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Examples:</w:t>
            </w: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68E3" w:rsidRDefault="005668E3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3</w:t>
            </w:r>
          </w:p>
        </w:tc>
        <w:tc>
          <w:tcPr>
            <w:tcW w:w="2700" w:type="dxa"/>
          </w:tcPr>
          <w:p w:rsidR="00560942" w:rsidRPr="005668E3" w:rsidRDefault="005668E3" w:rsidP="0068651E">
            <w:pPr>
              <w:rPr>
                <w:rFonts w:ascii="Century Gothic" w:hAnsi="Century Gothic"/>
              </w:rPr>
            </w:pPr>
            <w:r w:rsidRPr="005668E3">
              <w:rPr>
                <w:rFonts w:ascii="Century Gothic" w:hAnsi="Century Gothic"/>
              </w:rPr>
              <w:t xml:space="preserve">Another </w:t>
            </w:r>
            <w:r>
              <w:rPr>
                <w:rFonts w:ascii="Century Gothic" w:hAnsi="Century Gothic"/>
              </w:rPr>
              <w:t>way to keep healthy.</w:t>
            </w: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  <w:tc>
          <w:tcPr>
            <w:tcW w:w="6498" w:type="dxa"/>
          </w:tcPr>
          <w:p w:rsidR="00560942" w:rsidRDefault="005668E3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Idea:</w:t>
            </w: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68E3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Examples:</w:t>
            </w:r>
          </w:p>
          <w:p w:rsidR="005668E3" w:rsidRDefault="005668E3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4</w:t>
            </w:r>
          </w:p>
        </w:tc>
        <w:tc>
          <w:tcPr>
            <w:tcW w:w="2700" w:type="dxa"/>
          </w:tcPr>
          <w:p w:rsidR="005668E3" w:rsidRPr="005668E3" w:rsidRDefault="005668E3" w:rsidP="005668E3">
            <w:pPr>
              <w:rPr>
                <w:rFonts w:ascii="Century Gothic" w:hAnsi="Century Gothic"/>
              </w:rPr>
            </w:pPr>
            <w:r w:rsidRPr="005668E3">
              <w:rPr>
                <w:rFonts w:ascii="Century Gothic" w:hAnsi="Century Gothic"/>
              </w:rPr>
              <w:t xml:space="preserve">Another </w:t>
            </w:r>
            <w:r>
              <w:rPr>
                <w:rFonts w:ascii="Century Gothic" w:hAnsi="Century Gothic"/>
              </w:rPr>
              <w:t>way to keep healthy.</w:t>
            </w:r>
          </w:p>
          <w:p w:rsidR="00560942" w:rsidRPr="00F03F51" w:rsidRDefault="00560942" w:rsidP="0068651E">
            <w:pPr>
              <w:rPr>
                <w:rFonts w:ascii="Century Gothic" w:hAnsi="Century Gothic"/>
              </w:rPr>
            </w:pPr>
          </w:p>
        </w:tc>
        <w:tc>
          <w:tcPr>
            <w:tcW w:w="6498" w:type="dxa"/>
          </w:tcPr>
          <w:p w:rsidR="00560942" w:rsidRDefault="005668E3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Idea:</w:t>
            </w:r>
          </w:p>
          <w:p w:rsidR="005668E3" w:rsidRDefault="005668E3" w:rsidP="0068651E">
            <w:pPr>
              <w:rPr>
                <w:rFonts w:ascii="Century Gothic" w:hAnsi="Century Gothic"/>
              </w:rPr>
            </w:pPr>
          </w:p>
          <w:p w:rsidR="005668E3" w:rsidRDefault="005668E3" w:rsidP="0068651E">
            <w:pPr>
              <w:rPr>
                <w:rFonts w:ascii="Century Gothic" w:hAnsi="Century Gothic"/>
              </w:rPr>
            </w:pPr>
          </w:p>
          <w:p w:rsidR="00560942" w:rsidRDefault="005668E3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Examples:</w:t>
            </w:r>
          </w:p>
          <w:p w:rsidR="005668E3" w:rsidRDefault="005668E3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6</w:t>
            </w:r>
          </w:p>
        </w:tc>
        <w:tc>
          <w:tcPr>
            <w:tcW w:w="2700" w:type="dxa"/>
          </w:tcPr>
          <w:p w:rsidR="00560942" w:rsidRPr="005668E3" w:rsidRDefault="005668E3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 xml:space="preserve">Summary – </w:t>
            </w:r>
            <w:r>
              <w:rPr>
                <w:rFonts w:ascii="Century Gothic" w:hAnsi="Century Gothic"/>
              </w:rPr>
              <w:t>How a person can keep healthy and why it is important.</w:t>
            </w:r>
          </w:p>
          <w:p w:rsidR="00560942" w:rsidRDefault="00560942" w:rsidP="0068651E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649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</w:tbl>
    <w:p w:rsidR="004978FF" w:rsidRPr="005215E8" w:rsidRDefault="004978FF" w:rsidP="00DC4EC7">
      <w:pPr>
        <w:spacing w:after="0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1728"/>
        <w:gridCol w:w="2610"/>
        <w:gridCol w:w="3060"/>
        <w:gridCol w:w="3618"/>
      </w:tblGrid>
      <w:tr w:rsidR="00732DF5" w:rsidTr="00B93EF8">
        <w:tc>
          <w:tcPr>
            <w:tcW w:w="1728" w:type="dxa"/>
            <w:vAlign w:val="center"/>
          </w:tcPr>
          <w:p w:rsidR="00732DF5" w:rsidRDefault="00732DF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Planning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No / irrelevant planning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50% of planning complete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Plans relevant ideas in all boxes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147A4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732DF5">
              <w:rPr>
                <w:rFonts w:ascii="Century Gothic" w:hAnsi="Century Gothic"/>
              </w:rPr>
              <w:t>ocabulary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Simple, mostly irrelevant vocabulary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 xml:space="preserve">Uses mostly relevant vocabulary and other simple words.  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Use a range of relevant vocabulary plus descriptive words.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732DF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Spelling and punctuation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Most spelling is incorrect.  Punctuation not /rarely used.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Majority of spelling is correct.  Punctuation used.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Most spelling is correct, especially more common words.  Punctuation used correctly most of the time.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072031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Ideas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No real ideas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A few simple ideas.  Sometimes attempts to explain these ideas.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Sound ideas.  Mostly well explained.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072031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Structure</w:t>
            </w:r>
          </w:p>
        </w:tc>
        <w:tc>
          <w:tcPr>
            <w:tcW w:w="2610" w:type="dxa"/>
            <w:vAlign w:val="center"/>
          </w:tcPr>
          <w:p w:rsidR="005215E8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Sentences make little sense.  No obvious paragraphing.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Makes reasonable sense.  Some attempt to separate ideas.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Most sentences making sense.  Obvious paragraphing.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</w:tbl>
    <w:p w:rsidR="00732DF5" w:rsidRDefault="00732DF5" w:rsidP="00147A45">
      <w:pPr>
        <w:spacing w:after="0"/>
        <w:rPr>
          <w:rFonts w:ascii="Century Gothic" w:hAnsi="Century Gothic"/>
        </w:rPr>
      </w:pPr>
    </w:p>
    <w:sectPr w:rsidR="00732DF5" w:rsidSect="005215E8">
      <w:type w:val="continuous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A92" w:rsidRDefault="00977A92" w:rsidP="00FC61FB">
      <w:pPr>
        <w:spacing w:after="0" w:line="240" w:lineRule="auto"/>
      </w:pPr>
      <w:r>
        <w:separator/>
      </w:r>
    </w:p>
  </w:endnote>
  <w:endnote w:type="continuationSeparator" w:id="1">
    <w:p w:rsidR="00977A92" w:rsidRDefault="00977A92" w:rsidP="00FC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A92" w:rsidRDefault="00977A92" w:rsidP="00FC61FB">
      <w:pPr>
        <w:spacing w:after="0" w:line="240" w:lineRule="auto"/>
      </w:pPr>
      <w:r>
        <w:separator/>
      </w:r>
    </w:p>
  </w:footnote>
  <w:footnote w:type="continuationSeparator" w:id="1">
    <w:p w:rsidR="00977A92" w:rsidRDefault="00977A92" w:rsidP="00FC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86B" w:rsidRDefault="0068586B" w:rsidP="00FC61FB">
    <w:pPr>
      <w:pStyle w:val="Header"/>
      <w:jc w:val="center"/>
    </w:pPr>
    <w:r>
      <w:rPr>
        <w:noProof/>
        <w:lang w:val="en-NZ" w:eastAsia="en-NZ"/>
      </w:rPr>
      <w:drawing>
        <wp:inline distT="0" distB="0" distL="0" distR="0">
          <wp:extent cx="564609" cy="554616"/>
          <wp:effectExtent l="19050" t="0" r="6891" b="0"/>
          <wp:docPr id="6" name="Picture 0" descr="cog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g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662" cy="55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Grade 11 Formative / Summative Test </w:t>
    </w:r>
    <w:r w:rsidR="003109D3">
      <w:t>2</w:t>
    </w:r>
    <w:r>
      <w:t xml:space="preserve">, Semester 1, 2009                                  </w:t>
    </w:r>
    <w:r w:rsidRPr="00FC61FB">
      <w:rPr>
        <w:noProof/>
        <w:lang w:val="en-NZ" w:eastAsia="en-NZ"/>
      </w:rPr>
      <w:drawing>
        <wp:inline distT="0" distB="0" distL="0" distR="0">
          <wp:extent cx="635946" cy="535797"/>
          <wp:effectExtent l="19050" t="0" r="0" b="0"/>
          <wp:docPr id="7" name="Picture 1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rcRect l="9015" r="9572" b="8547"/>
                  <a:stretch>
                    <a:fillRect/>
                  </a:stretch>
                </pic:blipFill>
                <pic:spPr>
                  <a:xfrm>
                    <a:off x="0" y="0"/>
                    <a:ext cx="635947" cy="535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586B" w:rsidRDefault="006858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413A"/>
    <w:multiLevelType w:val="hybridMultilevel"/>
    <w:tmpl w:val="1AF0C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3275"/>
    <w:multiLevelType w:val="hybridMultilevel"/>
    <w:tmpl w:val="4998D0E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3469C"/>
    <w:multiLevelType w:val="hybridMultilevel"/>
    <w:tmpl w:val="1648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07F61"/>
    <w:multiLevelType w:val="hybridMultilevel"/>
    <w:tmpl w:val="AF20E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A1F8A"/>
    <w:multiLevelType w:val="hybridMultilevel"/>
    <w:tmpl w:val="76B2035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EA4D3F"/>
    <w:multiLevelType w:val="hybridMultilevel"/>
    <w:tmpl w:val="6EE4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63EE6"/>
    <w:multiLevelType w:val="hybridMultilevel"/>
    <w:tmpl w:val="7DF0E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643F1"/>
    <w:multiLevelType w:val="hybridMultilevel"/>
    <w:tmpl w:val="2A600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016C20"/>
    <w:rsid w:val="00016C20"/>
    <w:rsid w:val="000266C0"/>
    <w:rsid w:val="00031BD5"/>
    <w:rsid w:val="0005469A"/>
    <w:rsid w:val="00072031"/>
    <w:rsid w:val="000B6B0D"/>
    <w:rsid w:val="00147A45"/>
    <w:rsid w:val="001B470E"/>
    <w:rsid w:val="00207556"/>
    <w:rsid w:val="00256923"/>
    <w:rsid w:val="003109D3"/>
    <w:rsid w:val="00335EC0"/>
    <w:rsid w:val="003C2265"/>
    <w:rsid w:val="00492A93"/>
    <w:rsid w:val="004978FF"/>
    <w:rsid w:val="004B665F"/>
    <w:rsid w:val="005215E8"/>
    <w:rsid w:val="00560942"/>
    <w:rsid w:val="0056163C"/>
    <w:rsid w:val="005668E3"/>
    <w:rsid w:val="005723C3"/>
    <w:rsid w:val="00630D84"/>
    <w:rsid w:val="00641FA4"/>
    <w:rsid w:val="006510B8"/>
    <w:rsid w:val="00683227"/>
    <w:rsid w:val="0068586B"/>
    <w:rsid w:val="006A266C"/>
    <w:rsid w:val="006D2150"/>
    <w:rsid w:val="006D44A0"/>
    <w:rsid w:val="006E6C9B"/>
    <w:rsid w:val="00702057"/>
    <w:rsid w:val="00732DF5"/>
    <w:rsid w:val="007517D4"/>
    <w:rsid w:val="007626C6"/>
    <w:rsid w:val="007804D0"/>
    <w:rsid w:val="0078143A"/>
    <w:rsid w:val="007A55BB"/>
    <w:rsid w:val="007D54EC"/>
    <w:rsid w:val="008B4A10"/>
    <w:rsid w:val="008C07E4"/>
    <w:rsid w:val="008E34A4"/>
    <w:rsid w:val="008F11FF"/>
    <w:rsid w:val="00916356"/>
    <w:rsid w:val="00931819"/>
    <w:rsid w:val="009361B0"/>
    <w:rsid w:val="00967089"/>
    <w:rsid w:val="00967F08"/>
    <w:rsid w:val="00977A92"/>
    <w:rsid w:val="009C6E2C"/>
    <w:rsid w:val="009D0C26"/>
    <w:rsid w:val="009D5668"/>
    <w:rsid w:val="00A95A94"/>
    <w:rsid w:val="00A97306"/>
    <w:rsid w:val="00B1141D"/>
    <w:rsid w:val="00B93EF8"/>
    <w:rsid w:val="00C32360"/>
    <w:rsid w:val="00C64D41"/>
    <w:rsid w:val="00CC454E"/>
    <w:rsid w:val="00CD478D"/>
    <w:rsid w:val="00D12005"/>
    <w:rsid w:val="00D3420F"/>
    <w:rsid w:val="00D84E55"/>
    <w:rsid w:val="00DC4EC7"/>
    <w:rsid w:val="00E058C9"/>
    <w:rsid w:val="00E44A58"/>
    <w:rsid w:val="00E5142B"/>
    <w:rsid w:val="00E90F81"/>
    <w:rsid w:val="00F03A95"/>
    <w:rsid w:val="00F22BA7"/>
    <w:rsid w:val="00F64922"/>
    <w:rsid w:val="00FC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FB"/>
  </w:style>
  <w:style w:type="paragraph" w:styleId="Footer">
    <w:name w:val="footer"/>
    <w:basedOn w:val="Normal"/>
    <w:link w:val="FooterChar"/>
    <w:uiPriority w:val="99"/>
    <w:semiHidden/>
    <w:unhideWhenUsed/>
    <w:rsid w:val="00FC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61FB"/>
  </w:style>
  <w:style w:type="paragraph" w:styleId="BalloonText">
    <w:name w:val="Balloon Text"/>
    <w:basedOn w:val="Normal"/>
    <w:link w:val="BalloonTextChar"/>
    <w:uiPriority w:val="99"/>
    <w:semiHidden/>
    <w:unhideWhenUsed/>
    <w:rsid w:val="00FC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65F"/>
    <w:pPr>
      <w:ind w:left="720"/>
      <w:contextualSpacing/>
    </w:pPr>
  </w:style>
  <w:style w:type="table" w:styleId="TableGrid">
    <w:name w:val="Table Grid"/>
    <w:basedOn w:val="TableNormal"/>
    <w:uiPriority w:val="59"/>
    <w:rsid w:val="00497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1">
    <w:name w:val="ca1"/>
    <w:basedOn w:val="DefaultParagraphFont"/>
    <w:rsid w:val="0068586B"/>
    <w:rPr>
      <w:rFonts w:ascii="Verdana" w:hAnsi="Verdana" w:hint="default"/>
      <w:color w:val="CC3300"/>
      <w:sz w:val="26"/>
      <w:szCs w:val="26"/>
    </w:rPr>
  </w:style>
  <w:style w:type="character" w:customStyle="1" w:styleId="cb1">
    <w:name w:val="cb1"/>
    <w:basedOn w:val="DefaultParagraphFont"/>
    <w:rsid w:val="0068586B"/>
    <w:rPr>
      <w:rFonts w:ascii="Verdana" w:hAnsi="Verdana" w:hint="default"/>
      <w:color w:val="3366CC"/>
      <w:sz w:val="26"/>
      <w:szCs w:val="26"/>
    </w:rPr>
  </w:style>
  <w:style w:type="character" w:customStyle="1" w:styleId="cc1">
    <w:name w:val="cc1"/>
    <w:basedOn w:val="DefaultParagraphFont"/>
    <w:rsid w:val="0068586B"/>
    <w:rPr>
      <w:rFonts w:ascii="Verdana" w:hAnsi="Verdana" w:hint="default"/>
      <w:color w:val="339900"/>
      <w:sz w:val="26"/>
      <w:szCs w:val="26"/>
    </w:rPr>
  </w:style>
  <w:style w:type="character" w:customStyle="1" w:styleId="cd1">
    <w:name w:val="cd1"/>
    <w:basedOn w:val="DefaultParagraphFont"/>
    <w:rsid w:val="0068586B"/>
    <w:rPr>
      <w:rFonts w:ascii="Verdana" w:hAnsi="Verdana" w:hint="default"/>
      <w:color w:val="660099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8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11</cp:revision>
  <cp:lastPrinted>2009-11-07T11:12:00Z</cp:lastPrinted>
  <dcterms:created xsi:type="dcterms:W3CDTF">2009-11-07T11:15:00Z</dcterms:created>
  <dcterms:modified xsi:type="dcterms:W3CDTF">2009-11-18T11:28:00Z</dcterms:modified>
</cp:coreProperties>
</file>